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27D88" w14:textId="77777777" w:rsidR="00352E6F" w:rsidRDefault="006C718E" w:rsidP="00352E6F">
      <w:pPr>
        <w:spacing w:before="240" w:after="0"/>
        <w:rPr>
          <w:b/>
          <w:sz w:val="26"/>
          <w:szCs w:val="26"/>
        </w:rPr>
      </w:pPr>
      <w:bookmarkStart w:id="0" w:name="_GoBack"/>
      <w:bookmarkEnd w:id="0"/>
      <w:r w:rsidRPr="008C6582">
        <w:rPr>
          <w:b/>
          <w:sz w:val="26"/>
          <w:szCs w:val="26"/>
        </w:rPr>
        <w:t>Career Planning</w:t>
      </w:r>
      <w:r w:rsidR="00CF390D" w:rsidRPr="008C6582">
        <w:rPr>
          <w:b/>
          <w:sz w:val="26"/>
          <w:szCs w:val="26"/>
        </w:rPr>
        <w:t xml:space="preserve"> Worksheet</w:t>
      </w:r>
      <w:r w:rsidR="00352E6F">
        <w:rPr>
          <w:b/>
          <w:sz w:val="26"/>
          <w:szCs w:val="26"/>
        </w:rPr>
        <w:t xml:space="preserve"> – MyFuture Website</w:t>
      </w:r>
    </w:p>
    <w:p w14:paraId="08D27D89" w14:textId="77777777" w:rsidR="00522D7A" w:rsidRDefault="00352E6F" w:rsidP="00522D7A">
      <w:pPr>
        <w:tabs>
          <w:tab w:val="num" w:pos="780"/>
        </w:tabs>
      </w:pPr>
      <w:r>
        <w:t xml:space="preserve">MyFuture, all your Career Planning, Occupation and Labour Market information on the one website! </w:t>
      </w:r>
    </w:p>
    <w:p w14:paraId="08D27D8A" w14:textId="77777777" w:rsidR="00522D7A" w:rsidRDefault="00522D7A" w:rsidP="00522D7A">
      <w:pPr>
        <w:tabs>
          <w:tab w:val="num" w:pos="780"/>
        </w:tabs>
      </w:pPr>
      <w:r>
        <w:t>The objective of this worksheet is to:</w:t>
      </w:r>
    </w:p>
    <w:p w14:paraId="08D27D8B" w14:textId="77777777" w:rsidR="00522D7A" w:rsidRDefault="00522D7A" w:rsidP="000004F1">
      <w:pPr>
        <w:pStyle w:val="ListParagraph"/>
        <w:numPr>
          <w:ilvl w:val="0"/>
          <w:numId w:val="30"/>
        </w:numPr>
        <w:tabs>
          <w:tab w:val="num" w:pos="780"/>
        </w:tabs>
      </w:pPr>
      <w:r>
        <w:t>Complete the Self Assessment activity</w:t>
      </w:r>
    </w:p>
    <w:p w14:paraId="08D27D8C" w14:textId="77777777" w:rsidR="00522D7A" w:rsidRDefault="00522D7A" w:rsidP="000004F1">
      <w:pPr>
        <w:pStyle w:val="ListParagraph"/>
        <w:numPr>
          <w:ilvl w:val="0"/>
          <w:numId w:val="30"/>
        </w:numPr>
        <w:tabs>
          <w:tab w:val="num" w:pos="780"/>
        </w:tabs>
      </w:pPr>
      <w:r>
        <w:t>Identify jobs that match your personality, skills, interests and abilities</w:t>
      </w:r>
    </w:p>
    <w:p w14:paraId="08D27D8D" w14:textId="77777777" w:rsidR="00522D7A" w:rsidRDefault="00522D7A" w:rsidP="000004F1">
      <w:pPr>
        <w:pStyle w:val="ListParagraph"/>
        <w:numPr>
          <w:ilvl w:val="0"/>
          <w:numId w:val="30"/>
        </w:numPr>
        <w:tabs>
          <w:tab w:val="num" w:pos="780"/>
        </w:tabs>
      </w:pPr>
      <w:r>
        <w:t>Research those jobs identified above on the occupations finder</w:t>
      </w:r>
    </w:p>
    <w:p w14:paraId="08D27D8E" w14:textId="77777777" w:rsidR="00522D7A" w:rsidRDefault="00522D7A" w:rsidP="000004F1">
      <w:pPr>
        <w:pStyle w:val="ListParagraph"/>
        <w:numPr>
          <w:ilvl w:val="0"/>
          <w:numId w:val="30"/>
        </w:numPr>
      </w:pPr>
      <w:r>
        <w:t>Find programs/courses required to achieve your preferred jobs</w:t>
      </w:r>
    </w:p>
    <w:p w14:paraId="08D27D8F" w14:textId="77777777" w:rsidR="00522D7A" w:rsidRDefault="00522D7A" w:rsidP="000004F1">
      <w:pPr>
        <w:pStyle w:val="ListParagraph"/>
        <w:numPr>
          <w:ilvl w:val="0"/>
          <w:numId w:val="30"/>
        </w:numPr>
        <w:tabs>
          <w:tab w:val="num" w:pos="780"/>
        </w:tabs>
      </w:pPr>
      <w:r>
        <w:t>Make informed decisions using this one web</w:t>
      </w:r>
      <w:r w:rsidR="00E54C83">
        <w:t>site to plan your future career</w:t>
      </w:r>
    </w:p>
    <w:p w14:paraId="08D27D90" w14:textId="77777777" w:rsidR="00352E6F" w:rsidRDefault="000004F1" w:rsidP="008C6582">
      <w:pPr>
        <w:tabs>
          <w:tab w:val="num" w:pos="780"/>
        </w:tabs>
        <w:rPr>
          <w:b/>
        </w:rPr>
      </w:pPr>
      <w:r>
        <w:rPr>
          <w:b/>
        </w:rPr>
        <w:t xml:space="preserve">Step 1 - </w:t>
      </w:r>
      <w:r w:rsidR="00352E6F" w:rsidRPr="00352E6F">
        <w:rPr>
          <w:b/>
        </w:rPr>
        <w:t>M</w:t>
      </w:r>
      <w:r w:rsidR="00352E6F">
        <w:rPr>
          <w:b/>
        </w:rPr>
        <w:t>yGuide – Self Assessment Activity</w:t>
      </w:r>
    </w:p>
    <w:p w14:paraId="08D27D91" w14:textId="77777777" w:rsidR="00522D7A" w:rsidRPr="00522D7A" w:rsidRDefault="00522D7A" w:rsidP="008C6582">
      <w:pPr>
        <w:tabs>
          <w:tab w:val="num" w:pos="780"/>
        </w:tabs>
      </w:pPr>
      <w:r>
        <w:t xml:space="preserve">On this website you will find a very comprehensive and free self assessment activity. </w:t>
      </w:r>
      <w:r w:rsidR="000004F1">
        <w:t>To r</w:t>
      </w:r>
      <w:r>
        <w:t xml:space="preserve">egister </w:t>
      </w:r>
      <w:r w:rsidR="000004F1">
        <w:t xml:space="preserve">you will need a </w:t>
      </w:r>
      <w:r>
        <w:t>username and email address</w:t>
      </w:r>
      <w:r w:rsidR="000004F1">
        <w:t>.</w:t>
      </w:r>
    </w:p>
    <w:p w14:paraId="08D27D92" w14:textId="77777777" w:rsidR="00244D41" w:rsidRPr="004D37D6" w:rsidRDefault="00E54C83" w:rsidP="008C6582">
      <w:pPr>
        <w:pStyle w:val="ListParagraph"/>
        <w:numPr>
          <w:ilvl w:val="0"/>
          <w:numId w:val="24"/>
        </w:numPr>
        <w:tabs>
          <w:tab w:val="num" w:pos="780"/>
        </w:tabs>
        <w:rPr>
          <w:rStyle w:val="Hyperlink"/>
        </w:rPr>
      </w:pPr>
      <w:r>
        <w:t xml:space="preserve">Open </w:t>
      </w:r>
      <w:r w:rsidR="00244D41" w:rsidRPr="00244D41">
        <w:t xml:space="preserve">My Future </w:t>
      </w:r>
      <w:r w:rsidR="004D37D6">
        <w:fldChar w:fldCharType="begin"/>
      </w:r>
      <w:r w:rsidR="004D37D6">
        <w:instrText xml:space="preserve"> HYPERLINK "http://www.myfuture.edu.au/" </w:instrText>
      </w:r>
      <w:r w:rsidR="004D37D6">
        <w:fldChar w:fldCharType="separate"/>
      </w:r>
      <w:r w:rsidR="00244D41" w:rsidRPr="004D37D6">
        <w:rPr>
          <w:rStyle w:val="Hyperlink"/>
        </w:rPr>
        <w:t>www.myfuture.edu.au</w:t>
      </w:r>
    </w:p>
    <w:p w14:paraId="08D27D93" w14:textId="77777777" w:rsidR="00E54C83" w:rsidRDefault="004D37D6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>
        <w:fldChar w:fldCharType="end"/>
      </w:r>
      <w:r w:rsidR="00244D41" w:rsidRPr="00244D41">
        <w:t xml:space="preserve">Click on </w:t>
      </w:r>
      <w:r w:rsidR="00244D41" w:rsidRPr="00244D41">
        <w:rPr>
          <w:b/>
        </w:rPr>
        <w:t>‘MyGuide’</w:t>
      </w:r>
      <w:r w:rsidR="00244D41" w:rsidRPr="00244D41">
        <w:t xml:space="preserve"> </w:t>
      </w:r>
    </w:p>
    <w:p w14:paraId="08D27D94" w14:textId="77777777" w:rsidR="00244D41" w:rsidRPr="00244D41" w:rsidRDefault="00E54C83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>
        <w:t>R</w:t>
      </w:r>
      <w:r w:rsidR="00522D7A">
        <w:t xml:space="preserve">egister and complete the </w:t>
      </w:r>
      <w:r>
        <w:t>Self Assessment</w:t>
      </w:r>
    </w:p>
    <w:p w14:paraId="08D27D95" w14:textId="77777777" w:rsidR="00352E6F" w:rsidRDefault="000004F1" w:rsidP="008C6582">
      <w:pPr>
        <w:tabs>
          <w:tab w:val="num" w:pos="780"/>
        </w:tabs>
        <w:rPr>
          <w:b/>
        </w:rPr>
      </w:pPr>
      <w:r>
        <w:rPr>
          <w:b/>
        </w:rPr>
        <w:t xml:space="preserve">Step 2 - </w:t>
      </w:r>
      <w:r w:rsidR="00352E6F" w:rsidRPr="00352E6F">
        <w:rPr>
          <w:b/>
        </w:rPr>
        <w:t>The Facts</w:t>
      </w:r>
      <w:r w:rsidR="00522D7A">
        <w:rPr>
          <w:b/>
        </w:rPr>
        <w:t xml:space="preserve"> – Occupations Finder</w:t>
      </w:r>
    </w:p>
    <w:p w14:paraId="08D27D96" w14:textId="77777777" w:rsidR="00352E6F" w:rsidRDefault="00352E6F" w:rsidP="00352E6F">
      <w:pPr>
        <w:tabs>
          <w:tab w:val="num" w:pos="780"/>
        </w:tabs>
      </w:pPr>
      <w:r w:rsidRPr="00244D41">
        <w:t xml:space="preserve">After you have completed the self assessment process you will be able to investigate occupations that match your profile and shortlist these jobs. </w:t>
      </w:r>
      <w:r>
        <w:t>T</w:t>
      </w:r>
      <w:r w:rsidRPr="00244D41">
        <w:t>o do this, starting on the MyFuture Homepage:</w:t>
      </w:r>
    </w:p>
    <w:p w14:paraId="08D27D97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 xml:space="preserve">Click on </w:t>
      </w:r>
      <w:r w:rsidRPr="00244D41">
        <w:rPr>
          <w:b/>
        </w:rPr>
        <w:t>'The Facts'</w:t>
      </w:r>
    </w:p>
    <w:p w14:paraId="08D27D98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Under</w:t>
      </w:r>
      <w:r>
        <w:t xml:space="preserve"> the heading </w:t>
      </w:r>
      <w:r w:rsidRPr="00244D41">
        <w:t xml:space="preserve"> 'Work and Employment' click on </w:t>
      </w:r>
      <w:r w:rsidRPr="00244D41">
        <w:rPr>
          <w:b/>
        </w:rPr>
        <w:t>'Occupations'</w:t>
      </w:r>
    </w:p>
    <w:p w14:paraId="08D27D99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  <w:rPr>
          <w:bCs/>
        </w:rPr>
      </w:pPr>
      <w:r w:rsidRPr="00244D41">
        <w:t xml:space="preserve">Click on </w:t>
      </w:r>
      <w:r w:rsidRPr="00244D41">
        <w:rPr>
          <w:b/>
        </w:rPr>
        <w:t>'Browse Alphabetically'</w:t>
      </w:r>
      <w:r w:rsidRPr="00244D41">
        <w:t xml:space="preserve"> for </w:t>
      </w:r>
      <w:r w:rsidRPr="00244D41">
        <w:rPr>
          <w:b/>
          <w:bCs/>
        </w:rPr>
        <w:t xml:space="preserve">accountant </w:t>
      </w:r>
      <w:r w:rsidRPr="00244D41">
        <w:rPr>
          <w:bCs/>
        </w:rPr>
        <w:t>(</w:t>
      </w:r>
      <w:r>
        <w:rPr>
          <w:bCs/>
        </w:rPr>
        <w:t>the j</w:t>
      </w:r>
      <w:r w:rsidRPr="00244D41">
        <w:rPr>
          <w:bCs/>
        </w:rPr>
        <w:t>ob</w:t>
      </w:r>
      <w:r>
        <w:rPr>
          <w:bCs/>
        </w:rPr>
        <w:t xml:space="preserve"> title </w:t>
      </w:r>
      <w:r w:rsidRPr="00244D41">
        <w:rPr>
          <w:bCs/>
        </w:rPr>
        <w:t>identified during MyGuide)</w:t>
      </w:r>
    </w:p>
    <w:p w14:paraId="08D27D9A" w14:textId="77777777" w:rsidR="00244D41" w:rsidRPr="00244D41" w:rsidRDefault="00244D41" w:rsidP="008C6582">
      <w:pPr>
        <w:tabs>
          <w:tab w:val="num" w:pos="780"/>
        </w:tabs>
      </w:pPr>
      <w:r w:rsidRPr="00244D41">
        <w:t xml:space="preserve">This will bring you up to the </w:t>
      </w:r>
      <w:r w:rsidRPr="00244D41">
        <w:rPr>
          <w:b/>
        </w:rPr>
        <w:t>National Information</w:t>
      </w:r>
      <w:r w:rsidRPr="00244D41">
        <w:t xml:space="preserve"> which will outline the following:</w:t>
      </w:r>
    </w:p>
    <w:p w14:paraId="08D27D9B" w14:textId="77777777" w:rsidR="00522D7A" w:rsidRDefault="00522D7A" w:rsidP="008C6582">
      <w:pPr>
        <w:pStyle w:val="ListParagraph"/>
        <w:numPr>
          <w:ilvl w:val="0"/>
          <w:numId w:val="24"/>
        </w:numPr>
        <w:tabs>
          <w:tab w:val="num" w:pos="780"/>
        </w:tabs>
        <w:sectPr w:rsidR="00522D7A" w:rsidSect="00FD18AE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D27D9C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lastRenderedPageBreak/>
        <w:t>Duties and Tasks</w:t>
      </w:r>
    </w:p>
    <w:p w14:paraId="08D27D9D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Specialisations</w:t>
      </w:r>
    </w:p>
    <w:p w14:paraId="08D27D9E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Quick Facts</w:t>
      </w:r>
    </w:p>
    <w:p w14:paraId="08D27D9F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Work Conditions</w:t>
      </w:r>
    </w:p>
    <w:p w14:paraId="08D27DA0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Personal Requirements</w:t>
      </w:r>
    </w:p>
    <w:p w14:paraId="08D27DA1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Related Industries</w:t>
      </w:r>
    </w:p>
    <w:p w14:paraId="08D27DA2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lastRenderedPageBreak/>
        <w:t>Labour Market</w:t>
      </w:r>
    </w:p>
    <w:p w14:paraId="08D27DA3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Related Jobs</w:t>
      </w:r>
    </w:p>
    <w:p w14:paraId="08D27DA4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Earnings</w:t>
      </w:r>
    </w:p>
    <w:p w14:paraId="08D27DA5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Related Courses</w:t>
      </w:r>
    </w:p>
    <w:p w14:paraId="08D27DA6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Further Information</w:t>
      </w:r>
    </w:p>
    <w:p w14:paraId="08D27DA7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State Specific Information</w:t>
      </w:r>
    </w:p>
    <w:p w14:paraId="08D27DA8" w14:textId="77777777" w:rsidR="00522D7A" w:rsidRDefault="00522D7A" w:rsidP="008C6582">
      <w:pPr>
        <w:tabs>
          <w:tab w:val="num" w:pos="780"/>
        </w:tabs>
        <w:sectPr w:rsidR="00522D7A" w:rsidSect="00522D7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8D27DA9" w14:textId="77777777" w:rsidR="00244D41" w:rsidRPr="00244D41" w:rsidRDefault="00244D41" w:rsidP="008C6582">
      <w:pPr>
        <w:tabs>
          <w:tab w:val="num" w:pos="780"/>
        </w:tabs>
      </w:pPr>
      <w:r w:rsidRPr="00244D41">
        <w:lastRenderedPageBreak/>
        <w:t xml:space="preserve">Carefully scroll down reading this information at the bottom of the page you will find State Specific Information.  Under the </w:t>
      </w:r>
      <w:r w:rsidRPr="008C6582">
        <w:rPr>
          <w:b/>
        </w:rPr>
        <w:t>State Specific Information</w:t>
      </w:r>
      <w:r w:rsidR="008C6582">
        <w:t xml:space="preserve"> </w:t>
      </w:r>
      <w:r w:rsidRPr="00244D41">
        <w:t>you will find information on:</w:t>
      </w:r>
    </w:p>
    <w:p w14:paraId="08D27DAA" w14:textId="77777777" w:rsidR="00522D7A" w:rsidRDefault="00522D7A" w:rsidP="008C6582">
      <w:pPr>
        <w:pStyle w:val="ListParagraph"/>
        <w:numPr>
          <w:ilvl w:val="0"/>
          <w:numId w:val="24"/>
        </w:numPr>
        <w:tabs>
          <w:tab w:val="num" w:pos="780"/>
        </w:tabs>
        <w:sectPr w:rsidR="00522D7A" w:rsidSect="00522D7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D27DAB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lastRenderedPageBreak/>
        <w:t>Education/Training</w:t>
      </w:r>
    </w:p>
    <w:p w14:paraId="08D27DAC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Related Courses</w:t>
      </w:r>
    </w:p>
    <w:p w14:paraId="08D27DAD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Employment Opportunities</w:t>
      </w:r>
    </w:p>
    <w:p w14:paraId="08D27DAE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lastRenderedPageBreak/>
        <w:t>Labour Market</w:t>
      </w:r>
    </w:p>
    <w:p w14:paraId="08D27DAF" w14:textId="77777777" w:rsidR="00244D41" w:rsidRP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Earnings</w:t>
      </w:r>
    </w:p>
    <w:p w14:paraId="08D27DB0" w14:textId="77777777" w:rsidR="00244D41" w:rsidRDefault="00244D41" w:rsidP="008C6582">
      <w:pPr>
        <w:pStyle w:val="ListParagraph"/>
        <w:numPr>
          <w:ilvl w:val="0"/>
          <w:numId w:val="24"/>
        </w:numPr>
        <w:tabs>
          <w:tab w:val="num" w:pos="780"/>
        </w:tabs>
      </w:pPr>
      <w:r w:rsidRPr="00244D41">
        <w:t>Further Information</w:t>
      </w:r>
    </w:p>
    <w:p w14:paraId="08D27DB1" w14:textId="77777777" w:rsidR="00E54C83" w:rsidRDefault="00E54C83" w:rsidP="000004F1">
      <w:pPr>
        <w:pStyle w:val="ListParagraph"/>
        <w:sectPr w:rsidR="00E54C83" w:rsidSect="00E54C8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8D27DB2" w14:textId="77777777" w:rsidR="000004F1" w:rsidRDefault="000004F1" w:rsidP="000004F1">
      <w:pPr>
        <w:pStyle w:val="ListParagraph"/>
      </w:pPr>
    </w:p>
    <w:p w14:paraId="08D27DB3" w14:textId="77777777" w:rsidR="00E54C83" w:rsidRDefault="00E54C83" w:rsidP="000004F1">
      <w:pPr>
        <w:pStyle w:val="ListParagraph"/>
        <w:ind w:left="0"/>
        <w:rPr>
          <w:b/>
        </w:rPr>
      </w:pPr>
    </w:p>
    <w:p w14:paraId="08D27DB4" w14:textId="77777777" w:rsidR="00BF4732" w:rsidRDefault="00BF4732" w:rsidP="000004F1">
      <w:pPr>
        <w:pStyle w:val="ListParagraph"/>
        <w:ind w:left="0"/>
        <w:rPr>
          <w:b/>
        </w:rPr>
        <w:sectPr w:rsidR="00BF4732" w:rsidSect="00522D7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8D27DB5" w14:textId="77777777" w:rsidR="00BF4732" w:rsidRDefault="00BF4732" w:rsidP="000004F1">
      <w:pPr>
        <w:pStyle w:val="ListParagraph"/>
        <w:ind w:left="0"/>
        <w:rPr>
          <w:b/>
        </w:rPr>
      </w:pPr>
    </w:p>
    <w:p w14:paraId="08D27DB6" w14:textId="77777777" w:rsidR="000004F1" w:rsidRPr="00E54C83" w:rsidRDefault="000004F1" w:rsidP="000004F1">
      <w:pPr>
        <w:pStyle w:val="ListParagraph"/>
        <w:ind w:left="0"/>
        <w:rPr>
          <w:b/>
        </w:rPr>
      </w:pPr>
      <w:r w:rsidRPr="00E54C83">
        <w:rPr>
          <w:b/>
        </w:rPr>
        <w:lastRenderedPageBreak/>
        <w:t>Step 3 – Short Listing Occupations</w:t>
      </w:r>
    </w:p>
    <w:p w14:paraId="08D27DB7" w14:textId="77777777" w:rsidR="000004F1" w:rsidRDefault="000004F1" w:rsidP="000004F1">
      <w:pPr>
        <w:pStyle w:val="ListParagraph"/>
        <w:numPr>
          <w:ilvl w:val="0"/>
          <w:numId w:val="24"/>
        </w:numPr>
      </w:pPr>
      <w:r>
        <w:t>Repeat Step 2 above with all your occupations placing each into a ‘Yes’, ‘No’, ‘Maybe’ category.</w:t>
      </w:r>
    </w:p>
    <w:p w14:paraId="08D27DB8" w14:textId="77777777" w:rsidR="000004F1" w:rsidRDefault="000004F1" w:rsidP="000004F1">
      <w:pPr>
        <w:pStyle w:val="ListParagraph"/>
        <w:numPr>
          <w:ilvl w:val="0"/>
          <w:numId w:val="24"/>
        </w:numPr>
      </w:pPr>
      <w:r>
        <w:t>Review your ‘Maybe’ category and further filter into a ‘Yes’ or ‘No’</w:t>
      </w:r>
      <w:r w:rsidR="00707614">
        <w:t xml:space="preserve"> category</w:t>
      </w:r>
    </w:p>
    <w:p w14:paraId="08D27DB9" w14:textId="77777777" w:rsidR="00707614" w:rsidRDefault="00E54C83" w:rsidP="000004F1">
      <w:pPr>
        <w:pStyle w:val="ListParagraph"/>
        <w:numPr>
          <w:ilvl w:val="0"/>
          <w:numId w:val="24"/>
        </w:numPr>
      </w:pPr>
      <w:r>
        <w:t>Further reduce your occupations placing into a first, second, third preference</w:t>
      </w:r>
    </w:p>
    <w:p w14:paraId="08D27DBA" w14:textId="77777777" w:rsidR="00BF4732" w:rsidRDefault="00BF4732" w:rsidP="000004F1">
      <w:pPr>
        <w:pStyle w:val="ListParagraph"/>
        <w:numPr>
          <w:ilvl w:val="0"/>
          <w:numId w:val="24"/>
        </w:numPr>
      </w:pPr>
      <w:r>
        <w:t>Review Labour Market Information for employability of this career pathway</w:t>
      </w:r>
    </w:p>
    <w:p w14:paraId="08D27DBB" w14:textId="77777777" w:rsidR="00BF4732" w:rsidRDefault="00BF4732" w:rsidP="000004F1">
      <w:pPr>
        <w:pStyle w:val="ListParagraph"/>
        <w:numPr>
          <w:ilvl w:val="0"/>
          <w:numId w:val="24"/>
        </w:numPr>
      </w:pPr>
      <w:r>
        <w:t>Review Salary and Demand for this job</w:t>
      </w:r>
    </w:p>
    <w:p w14:paraId="08D27DBC" w14:textId="77777777" w:rsidR="00BF4732" w:rsidRDefault="00BF4732" w:rsidP="00BF4732">
      <w:pPr>
        <w:pStyle w:val="ListParagraph"/>
        <w:ind w:left="0"/>
        <w:rPr>
          <w:b/>
        </w:rPr>
      </w:pPr>
    </w:p>
    <w:p w14:paraId="08D27DBD" w14:textId="77777777" w:rsidR="00BF4732" w:rsidRDefault="00BF4732" w:rsidP="00BF4732">
      <w:pPr>
        <w:pStyle w:val="ListParagraph"/>
        <w:ind w:left="0"/>
        <w:rPr>
          <w:b/>
        </w:rPr>
      </w:pPr>
      <w:r w:rsidRPr="00E54C83">
        <w:rPr>
          <w:b/>
        </w:rPr>
        <w:t xml:space="preserve">Step </w:t>
      </w:r>
      <w:r>
        <w:rPr>
          <w:b/>
        </w:rPr>
        <w:t>4 – Program of Study</w:t>
      </w:r>
    </w:p>
    <w:p w14:paraId="08D27DBE" w14:textId="77777777" w:rsidR="00BF4732" w:rsidRDefault="00BF4732" w:rsidP="00BF4732">
      <w:pPr>
        <w:pStyle w:val="ListParagraph"/>
        <w:numPr>
          <w:ilvl w:val="0"/>
          <w:numId w:val="24"/>
        </w:numPr>
      </w:pPr>
      <w:r w:rsidRPr="00BF4732">
        <w:t xml:space="preserve">With your </w:t>
      </w:r>
      <w:r>
        <w:t>preferred pathway identify and research available programs that offer qualifications to work in your chosen pathway</w:t>
      </w:r>
    </w:p>
    <w:p w14:paraId="08D27DBF" w14:textId="77777777" w:rsidR="00BF4732" w:rsidRPr="00BF4732" w:rsidRDefault="00BF4732" w:rsidP="00BF4732">
      <w:pPr>
        <w:pStyle w:val="ListParagraph"/>
        <w:numPr>
          <w:ilvl w:val="0"/>
          <w:numId w:val="24"/>
        </w:numPr>
      </w:pPr>
      <w:r>
        <w:t>Compare and review universities, programs and courses</w:t>
      </w:r>
    </w:p>
    <w:p w14:paraId="08D27DC0" w14:textId="77777777" w:rsidR="00BF4732" w:rsidRPr="00BF4732" w:rsidRDefault="00BF4732" w:rsidP="00BF4732">
      <w:pPr>
        <w:rPr>
          <w:b/>
        </w:rPr>
      </w:pPr>
      <w:r w:rsidRPr="00BF4732">
        <w:rPr>
          <w:b/>
        </w:rPr>
        <w:t>Step 5 – Action Planning</w:t>
      </w:r>
    </w:p>
    <w:p w14:paraId="08D27DC1" w14:textId="77777777" w:rsidR="00BF4732" w:rsidRDefault="00BF4732" w:rsidP="00BF4732">
      <w:pPr>
        <w:pStyle w:val="ListParagraph"/>
        <w:numPr>
          <w:ilvl w:val="0"/>
          <w:numId w:val="24"/>
        </w:numPr>
      </w:pPr>
      <w:r>
        <w:t>Using all of the information on the MyFuture Website make an informed decision as to which pathway is best for you</w:t>
      </w:r>
    </w:p>
    <w:p w14:paraId="08D27DC2" w14:textId="77777777" w:rsidR="00BF4732" w:rsidRDefault="00BF4732" w:rsidP="00BF4732">
      <w:pPr>
        <w:pStyle w:val="ListParagraph"/>
        <w:numPr>
          <w:ilvl w:val="0"/>
          <w:numId w:val="24"/>
        </w:numPr>
      </w:pPr>
      <w:r>
        <w:t>Discuss your Career Plan with a UniSA Career Adviser as necessary</w:t>
      </w:r>
    </w:p>
    <w:p w14:paraId="08D27DC3" w14:textId="77777777" w:rsidR="000004F1" w:rsidRDefault="000004F1" w:rsidP="000004F1">
      <w:pPr>
        <w:pStyle w:val="ListParagraph"/>
      </w:pPr>
    </w:p>
    <w:sectPr w:rsidR="000004F1" w:rsidSect="00BF473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12591" w14:textId="77777777" w:rsidR="0043260A" w:rsidRDefault="0043260A" w:rsidP="009665E3">
      <w:pPr>
        <w:spacing w:after="0" w:line="240" w:lineRule="auto"/>
      </w:pPr>
      <w:r>
        <w:separator/>
      </w:r>
    </w:p>
  </w:endnote>
  <w:endnote w:type="continuationSeparator" w:id="0">
    <w:p w14:paraId="6F4DCBE0" w14:textId="77777777" w:rsidR="0043260A" w:rsidRDefault="0043260A" w:rsidP="0096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27DCA" w14:textId="77777777" w:rsidR="00707614" w:rsidRDefault="00707614">
    <w:pPr>
      <w:pStyle w:val="Footer"/>
    </w:pPr>
    <w:r>
      <w:t>Save this worksheet and all your career development resources in one place.</w:t>
    </w:r>
  </w:p>
  <w:p w14:paraId="08D27DCB" w14:textId="77777777" w:rsidR="00707614" w:rsidRDefault="00707614">
    <w:pPr>
      <w:pStyle w:val="Footer"/>
    </w:pPr>
    <w:r>
      <w:t xml:space="preserve">More info at </w:t>
    </w:r>
    <w:hyperlink r:id="rId1" w:history="1">
      <w:r w:rsidRPr="005B7FEF">
        <w:rPr>
          <w:rStyle w:val="Hyperlink"/>
        </w:rPr>
        <w:t>www.unisa.edu.au/careers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EB3AE" w14:textId="77777777" w:rsidR="0043260A" w:rsidRDefault="0043260A" w:rsidP="009665E3">
      <w:pPr>
        <w:spacing w:after="0" w:line="240" w:lineRule="auto"/>
      </w:pPr>
      <w:r>
        <w:separator/>
      </w:r>
    </w:p>
  </w:footnote>
  <w:footnote w:type="continuationSeparator" w:id="0">
    <w:p w14:paraId="198872EE" w14:textId="77777777" w:rsidR="0043260A" w:rsidRDefault="0043260A" w:rsidP="0096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27DC9" w14:textId="77777777" w:rsidR="00707614" w:rsidRDefault="00707614" w:rsidP="009665E3">
    <w:pPr>
      <w:pBdr>
        <w:bottom w:val="single" w:sz="4" w:space="1" w:color="auto"/>
      </w:pBdr>
      <w:jc w:val="both"/>
    </w:pPr>
    <w:r>
      <w:rPr>
        <w:noProof/>
      </w:rPr>
      <w:drawing>
        <wp:inline distT="0" distB="0" distL="0" distR="0" wp14:anchorId="08D27DCC" wp14:editId="08D27DCD">
          <wp:extent cx="1391187" cy="556474"/>
          <wp:effectExtent l="19050" t="0" r="0" b="0"/>
          <wp:docPr id="2" name="Picture 0" descr="CarerSrvcs_26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erSrvcs_260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723" cy="557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tab/>
    </w:r>
    <w:r w:rsidRPr="009665E3">
      <w:rPr>
        <w:sz w:val="28"/>
        <w:szCs w:val="28"/>
      </w:rPr>
      <w:t xml:space="preserve">Career Development Tool </w:t>
    </w:r>
    <w:r>
      <w:rPr>
        <w:sz w:val="28"/>
        <w:szCs w:val="28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49F"/>
    <w:multiLevelType w:val="hybridMultilevel"/>
    <w:tmpl w:val="F498E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C3D6B"/>
    <w:multiLevelType w:val="hybridMultilevel"/>
    <w:tmpl w:val="EFA65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F1ADB"/>
    <w:multiLevelType w:val="hybridMultilevel"/>
    <w:tmpl w:val="E4F2D7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10885"/>
    <w:multiLevelType w:val="hybridMultilevel"/>
    <w:tmpl w:val="03C88B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37C2D"/>
    <w:multiLevelType w:val="hybridMultilevel"/>
    <w:tmpl w:val="1930A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10589"/>
    <w:multiLevelType w:val="hybridMultilevel"/>
    <w:tmpl w:val="2948F40A"/>
    <w:lvl w:ilvl="0" w:tplc="74FA0FBA">
      <w:start w:val="1"/>
      <w:numFmt w:val="bullet"/>
      <w:lvlText w:val=""/>
      <w:lvlJc w:val="left"/>
      <w:pPr>
        <w:tabs>
          <w:tab w:val="num" w:pos="264"/>
        </w:tabs>
        <w:ind w:left="320" w:hanging="32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672005C"/>
    <w:multiLevelType w:val="hybridMultilevel"/>
    <w:tmpl w:val="F7B80D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57C00"/>
    <w:multiLevelType w:val="multilevel"/>
    <w:tmpl w:val="9FB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B4FB7"/>
    <w:multiLevelType w:val="hybridMultilevel"/>
    <w:tmpl w:val="D3E0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B00FD"/>
    <w:multiLevelType w:val="hybridMultilevel"/>
    <w:tmpl w:val="11AEBDD0"/>
    <w:lvl w:ilvl="0" w:tplc="74FA0FBA">
      <w:start w:val="1"/>
      <w:numFmt w:val="bullet"/>
      <w:lvlText w:val=""/>
      <w:lvlJc w:val="left"/>
      <w:pPr>
        <w:tabs>
          <w:tab w:val="num" w:pos="264"/>
        </w:tabs>
        <w:ind w:left="320" w:hanging="32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495A2B"/>
    <w:multiLevelType w:val="hybridMultilevel"/>
    <w:tmpl w:val="FCB091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017A8A"/>
    <w:multiLevelType w:val="hybridMultilevel"/>
    <w:tmpl w:val="BEB6C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57AF0"/>
    <w:multiLevelType w:val="hybridMultilevel"/>
    <w:tmpl w:val="29BC6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B031F"/>
    <w:multiLevelType w:val="hybridMultilevel"/>
    <w:tmpl w:val="D39EDA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32C3B"/>
    <w:multiLevelType w:val="hybridMultilevel"/>
    <w:tmpl w:val="2D3CB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A23D2"/>
    <w:multiLevelType w:val="multilevel"/>
    <w:tmpl w:val="EF3EA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FB0596"/>
    <w:multiLevelType w:val="hybridMultilevel"/>
    <w:tmpl w:val="FA8200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CF4CEB"/>
    <w:multiLevelType w:val="hybridMultilevel"/>
    <w:tmpl w:val="4BEAC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47C85"/>
    <w:multiLevelType w:val="hybridMultilevel"/>
    <w:tmpl w:val="D39EDA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1482B"/>
    <w:multiLevelType w:val="multilevel"/>
    <w:tmpl w:val="BB3A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6C0F53"/>
    <w:multiLevelType w:val="hybridMultilevel"/>
    <w:tmpl w:val="200261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F07417"/>
    <w:multiLevelType w:val="hybridMultilevel"/>
    <w:tmpl w:val="EC2E50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B643084"/>
    <w:multiLevelType w:val="hybridMultilevel"/>
    <w:tmpl w:val="F3663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F30F0F"/>
    <w:multiLevelType w:val="hybridMultilevel"/>
    <w:tmpl w:val="AC3AB4B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EA27B0E"/>
    <w:multiLevelType w:val="multilevel"/>
    <w:tmpl w:val="3EBA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D36571"/>
    <w:multiLevelType w:val="hybridMultilevel"/>
    <w:tmpl w:val="E94C8B56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E65907"/>
    <w:multiLevelType w:val="hybridMultilevel"/>
    <w:tmpl w:val="63308238"/>
    <w:lvl w:ilvl="0" w:tplc="74FA0FBA">
      <w:start w:val="1"/>
      <w:numFmt w:val="bullet"/>
      <w:lvlText w:val=""/>
      <w:lvlJc w:val="left"/>
      <w:pPr>
        <w:tabs>
          <w:tab w:val="num" w:pos="264"/>
        </w:tabs>
        <w:ind w:left="320" w:hanging="32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CC22C5"/>
    <w:multiLevelType w:val="hybridMultilevel"/>
    <w:tmpl w:val="51AEF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37F00"/>
    <w:multiLevelType w:val="hybridMultilevel"/>
    <w:tmpl w:val="030055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E02B83"/>
    <w:multiLevelType w:val="hybridMultilevel"/>
    <w:tmpl w:val="EAC04528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Garamon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Garamon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Garamon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4"/>
  </w:num>
  <w:num w:numId="7">
    <w:abstractNumId w:val="1"/>
  </w:num>
  <w:num w:numId="8">
    <w:abstractNumId w:val="8"/>
  </w:num>
  <w:num w:numId="9">
    <w:abstractNumId w:val="28"/>
  </w:num>
  <w:num w:numId="10">
    <w:abstractNumId w:val="25"/>
  </w:num>
  <w:num w:numId="11">
    <w:abstractNumId w:val="21"/>
  </w:num>
  <w:num w:numId="12">
    <w:abstractNumId w:val="17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7"/>
  </w:num>
  <w:num w:numId="16">
    <w:abstractNumId w:val="9"/>
  </w:num>
  <w:num w:numId="17">
    <w:abstractNumId w:val="5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3"/>
  </w:num>
  <w:num w:numId="22">
    <w:abstractNumId w:val="18"/>
  </w:num>
  <w:num w:numId="23">
    <w:abstractNumId w:val="15"/>
  </w:num>
  <w:num w:numId="24">
    <w:abstractNumId w:val="4"/>
  </w:num>
  <w:num w:numId="25">
    <w:abstractNumId w:val="11"/>
  </w:num>
  <w:num w:numId="26">
    <w:abstractNumId w:val="0"/>
  </w:num>
  <w:num w:numId="27">
    <w:abstractNumId w:val="12"/>
  </w:num>
  <w:num w:numId="28">
    <w:abstractNumId w:val="23"/>
  </w:num>
  <w:num w:numId="29">
    <w:abstractNumId w:val="1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8E"/>
    <w:rsid w:val="000004F1"/>
    <w:rsid w:val="00020B09"/>
    <w:rsid w:val="00120E1A"/>
    <w:rsid w:val="001D40DA"/>
    <w:rsid w:val="00215888"/>
    <w:rsid w:val="00244D41"/>
    <w:rsid w:val="002714E9"/>
    <w:rsid w:val="0027657D"/>
    <w:rsid w:val="00352E6F"/>
    <w:rsid w:val="00393A3F"/>
    <w:rsid w:val="0043260A"/>
    <w:rsid w:val="00497DFD"/>
    <w:rsid w:val="004D37D6"/>
    <w:rsid w:val="00522D7A"/>
    <w:rsid w:val="0058179C"/>
    <w:rsid w:val="005E593C"/>
    <w:rsid w:val="0060003A"/>
    <w:rsid w:val="006501D0"/>
    <w:rsid w:val="00681A21"/>
    <w:rsid w:val="006C718E"/>
    <w:rsid w:val="00707614"/>
    <w:rsid w:val="0080685E"/>
    <w:rsid w:val="00812B32"/>
    <w:rsid w:val="00892978"/>
    <w:rsid w:val="008C6582"/>
    <w:rsid w:val="00905F29"/>
    <w:rsid w:val="00946FA2"/>
    <w:rsid w:val="009665E3"/>
    <w:rsid w:val="00A70F61"/>
    <w:rsid w:val="00A9668E"/>
    <w:rsid w:val="00AC7C6E"/>
    <w:rsid w:val="00AF62AF"/>
    <w:rsid w:val="00B90A18"/>
    <w:rsid w:val="00BF4732"/>
    <w:rsid w:val="00C854B7"/>
    <w:rsid w:val="00CF390D"/>
    <w:rsid w:val="00D92640"/>
    <w:rsid w:val="00E15FCA"/>
    <w:rsid w:val="00E21B1B"/>
    <w:rsid w:val="00E54C83"/>
    <w:rsid w:val="00E77B16"/>
    <w:rsid w:val="00ED7ECC"/>
    <w:rsid w:val="00EE49E4"/>
    <w:rsid w:val="00FB2ABA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7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9297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5E3"/>
  </w:style>
  <w:style w:type="paragraph" w:styleId="Footer">
    <w:name w:val="footer"/>
    <w:basedOn w:val="Normal"/>
    <w:link w:val="FooterChar"/>
    <w:uiPriority w:val="99"/>
    <w:unhideWhenUsed/>
    <w:rsid w:val="0096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5E3"/>
  </w:style>
  <w:style w:type="character" w:styleId="Hyperlink">
    <w:name w:val="Hyperlink"/>
    <w:basedOn w:val="DefaultParagraphFont"/>
    <w:uiPriority w:val="99"/>
    <w:unhideWhenUsed/>
    <w:rsid w:val="00A966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9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9297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44D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7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7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7D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9297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5E3"/>
  </w:style>
  <w:style w:type="paragraph" w:styleId="Footer">
    <w:name w:val="footer"/>
    <w:basedOn w:val="Normal"/>
    <w:link w:val="FooterChar"/>
    <w:uiPriority w:val="99"/>
    <w:unhideWhenUsed/>
    <w:rsid w:val="0096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5E3"/>
  </w:style>
  <w:style w:type="character" w:styleId="Hyperlink">
    <w:name w:val="Hyperlink"/>
    <w:basedOn w:val="DefaultParagraphFont"/>
    <w:uiPriority w:val="99"/>
    <w:unhideWhenUsed/>
    <w:rsid w:val="00A966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9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9297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44D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3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7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7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7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53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9893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846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701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505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7153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a.edu.au/care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380CA9D6F3F47AD9D8B5229A42E85" ma:contentTypeVersion="0" ma:contentTypeDescription="Create a new document." ma:contentTypeScope="" ma:versionID="03d1dbd240c581549255cd56bbe37e4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3932-1743-4D09-90AB-30D58508D6B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308F0B-5042-4DE4-BE84-7ACFA4935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D02FF-3833-4D9B-9372-D53449145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8DDFCF7-FD05-4330-B605-0168E702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 IT</dc:creator>
  <cp:lastModifiedBy>Mathew Lynch</cp:lastModifiedBy>
  <cp:revision>2</cp:revision>
  <cp:lastPrinted>2010-05-26T07:37:00Z</cp:lastPrinted>
  <dcterms:created xsi:type="dcterms:W3CDTF">2015-02-09T10:46:00Z</dcterms:created>
  <dcterms:modified xsi:type="dcterms:W3CDTF">2015-02-09T10:46:00Z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0x01010026B380CA9D6F3F47AD9D8B5229A42E85</vt:lpwstr>
  </property>
</Properties>
</file>